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1E99" w14:textId="77777777" w:rsidR="00C73BCA" w:rsidRDefault="004C169C" w:rsidP="004C169C">
      <w:pPr>
        <w:spacing w:line="320" w:lineRule="exact"/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　</w:t>
      </w:r>
    </w:p>
    <w:p w14:paraId="1657AD3C" w14:textId="3FCCFDE5" w:rsidR="009563AD" w:rsidRPr="00627FBB" w:rsidRDefault="00106791" w:rsidP="004C169C">
      <w:pPr>
        <w:spacing w:line="320" w:lineRule="exact"/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令和</w:t>
      </w:r>
      <w:r w:rsidR="002A4B28">
        <w:rPr>
          <w:rFonts w:asciiTheme="majorEastAsia" w:eastAsiaTheme="majorEastAsia" w:hAnsiTheme="majorEastAsia" w:cs="Arial Unicode MS" w:hint="eastAsia"/>
        </w:rPr>
        <w:t>６</w:t>
      </w:r>
      <w:r>
        <w:rPr>
          <w:rFonts w:asciiTheme="majorEastAsia" w:eastAsiaTheme="majorEastAsia" w:hAnsiTheme="majorEastAsia" w:cs="Arial Unicode MS" w:hint="eastAsia"/>
        </w:rPr>
        <w:t>年</w:t>
      </w:r>
      <w:r w:rsidR="002A4B28">
        <w:rPr>
          <w:rFonts w:asciiTheme="majorEastAsia" w:eastAsiaTheme="majorEastAsia" w:hAnsiTheme="majorEastAsia" w:cs="Arial Unicode MS" w:hint="eastAsia"/>
        </w:rPr>
        <w:t>９</w:t>
      </w:r>
      <w:r w:rsidR="009563AD" w:rsidRPr="00627FBB">
        <w:rPr>
          <w:rFonts w:asciiTheme="majorEastAsia" w:eastAsiaTheme="majorEastAsia" w:hAnsiTheme="majorEastAsia" w:cs="Arial Unicode MS"/>
        </w:rPr>
        <w:t>月</w:t>
      </w:r>
      <w:r w:rsidR="009563AD" w:rsidRPr="00627FBB">
        <w:rPr>
          <w:rFonts w:asciiTheme="majorEastAsia" w:eastAsiaTheme="majorEastAsia" w:hAnsiTheme="majorEastAsia" w:cs="Arial Unicode MS" w:hint="eastAsia"/>
        </w:rPr>
        <w:t>吉</w:t>
      </w:r>
      <w:r w:rsidR="009563AD" w:rsidRPr="00627FBB">
        <w:rPr>
          <w:rFonts w:asciiTheme="majorEastAsia" w:eastAsiaTheme="majorEastAsia" w:hAnsiTheme="majorEastAsia" w:cs="Arial Unicode MS"/>
        </w:rPr>
        <w:t>日</w:t>
      </w:r>
    </w:p>
    <w:p w14:paraId="553EA8FB" w14:textId="36A2EA87" w:rsidR="0054717C" w:rsidRPr="00627FBB" w:rsidRDefault="0054717C" w:rsidP="0054717C">
      <w:pPr>
        <w:spacing w:line="320" w:lineRule="exact"/>
        <w:rPr>
          <w:rFonts w:asciiTheme="majorEastAsia" w:eastAsiaTheme="majorEastAsia" w:hAnsiTheme="majorEastAsia"/>
        </w:rPr>
      </w:pPr>
      <w:bookmarkStart w:id="0" w:name="_Hlk111128546"/>
      <w:r>
        <w:rPr>
          <w:rFonts w:asciiTheme="majorEastAsia" w:eastAsiaTheme="majorEastAsia" w:hAnsiTheme="majorEastAsia" w:cs="Arial Unicode MS" w:hint="eastAsia"/>
        </w:rPr>
        <w:t>東大阪市</w:t>
      </w:r>
      <w:r w:rsidRPr="00627FBB">
        <w:rPr>
          <w:rFonts w:asciiTheme="majorEastAsia" w:eastAsiaTheme="majorEastAsia" w:hAnsiTheme="majorEastAsia" w:cs="Arial Unicode MS"/>
        </w:rPr>
        <w:t>布施</w:t>
      </w:r>
      <w:r>
        <w:rPr>
          <w:rFonts w:asciiTheme="majorEastAsia" w:eastAsiaTheme="majorEastAsia" w:hAnsiTheme="majorEastAsia" w:cs="Arial Unicode MS" w:hint="eastAsia"/>
        </w:rPr>
        <w:t>・河内・枚岡</w:t>
      </w:r>
      <w:r w:rsidRPr="00627FBB">
        <w:rPr>
          <w:rFonts w:asciiTheme="majorEastAsia" w:eastAsiaTheme="majorEastAsia" w:hAnsiTheme="majorEastAsia" w:cs="Arial Unicode MS"/>
        </w:rPr>
        <w:t>薬剤師会</w:t>
      </w:r>
      <w:r>
        <w:rPr>
          <w:rFonts w:asciiTheme="majorEastAsia" w:eastAsiaTheme="majorEastAsia" w:hAnsiTheme="majorEastAsia" w:cs="Arial Unicode MS" w:hint="eastAsia"/>
        </w:rPr>
        <w:t xml:space="preserve"> 布施・</w:t>
      </w:r>
      <w:r w:rsidR="0033164B">
        <w:rPr>
          <w:rFonts w:asciiTheme="majorEastAsia" w:eastAsiaTheme="majorEastAsia" w:hAnsiTheme="majorEastAsia" w:cs="Arial Unicode MS" w:hint="eastAsia"/>
        </w:rPr>
        <w:t>河内・</w:t>
      </w:r>
      <w:r>
        <w:rPr>
          <w:rFonts w:asciiTheme="majorEastAsia" w:eastAsiaTheme="majorEastAsia" w:hAnsiTheme="majorEastAsia" w:cs="Arial Unicode MS" w:hint="eastAsia"/>
        </w:rPr>
        <w:t xml:space="preserve">枚岡医師会　</w:t>
      </w:r>
      <w:r w:rsidRPr="00627FBB">
        <w:rPr>
          <w:rFonts w:asciiTheme="majorEastAsia" w:eastAsiaTheme="majorEastAsia" w:hAnsiTheme="majorEastAsia" w:cs="Arial Unicode MS"/>
        </w:rPr>
        <w:t>会員各位</w:t>
      </w:r>
    </w:p>
    <w:p w14:paraId="35BFAB4D" w14:textId="151B7879" w:rsidR="0083028F" w:rsidRDefault="0083028F" w:rsidP="00B16567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83028F">
        <w:rPr>
          <w:rFonts w:asciiTheme="majorEastAsia" w:eastAsiaTheme="majorEastAsia" w:hAnsiTheme="majorEastAsia" w:cs="Arial Unicode MS" w:hint="eastAsia"/>
        </w:rPr>
        <w:t>（一社）東大阪市布施薬剤師会</w:t>
      </w:r>
    </w:p>
    <w:p w14:paraId="59E98914" w14:textId="19790072" w:rsidR="0083028F" w:rsidRDefault="0083028F" w:rsidP="00B16567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83028F">
        <w:rPr>
          <w:rFonts w:asciiTheme="majorEastAsia" w:eastAsiaTheme="majorEastAsia" w:hAnsiTheme="majorEastAsia" w:cs="Arial Unicode MS" w:hint="eastAsia"/>
        </w:rPr>
        <w:t>会 長 粕谷 徳雅</w:t>
      </w:r>
    </w:p>
    <w:bookmarkEnd w:id="0"/>
    <w:p w14:paraId="52835F9A" w14:textId="3091A77B" w:rsidR="00127D5E" w:rsidRDefault="00127D5E" w:rsidP="00B16567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研修会担当</w:t>
      </w:r>
      <w:r w:rsidR="0083028F">
        <w:rPr>
          <w:rFonts w:asciiTheme="majorEastAsia" w:eastAsiaTheme="majorEastAsia" w:hAnsiTheme="majorEastAsia" w:cs="Arial Unicode MS" w:hint="eastAsia"/>
        </w:rPr>
        <w:t xml:space="preserve"> </w:t>
      </w:r>
      <w:r w:rsidRPr="00627FBB">
        <w:rPr>
          <w:rFonts w:asciiTheme="majorEastAsia" w:eastAsiaTheme="majorEastAsia" w:hAnsiTheme="majorEastAsia" w:cs="Arial Unicode MS" w:hint="eastAsia"/>
        </w:rPr>
        <w:t>合田</w:t>
      </w:r>
      <w:r w:rsidR="0083028F">
        <w:rPr>
          <w:rFonts w:asciiTheme="majorEastAsia" w:eastAsiaTheme="majorEastAsia" w:hAnsiTheme="majorEastAsia" w:cs="Arial Unicode MS" w:hint="eastAsia"/>
        </w:rPr>
        <w:t xml:space="preserve"> </w:t>
      </w:r>
      <w:r w:rsidRPr="00627FBB">
        <w:rPr>
          <w:rFonts w:asciiTheme="majorEastAsia" w:eastAsiaTheme="majorEastAsia" w:hAnsiTheme="majorEastAsia" w:cs="Arial Unicode MS" w:hint="eastAsia"/>
        </w:rPr>
        <w:t>大佑</w:t>
      </w:r>
    </w:p>
    <w:p w14:paraId="1D6F7403" w14:textId="32B37D97" w:rsidR="00CA19B5" w:rsidRPr="00627FBB" w:rsidRDefault="00CA19B5" w:rsidP="00B16567">
      <w:pPr>
        <w:spacing w:line="320" w:lineRule="exact"/>
        <w:ind w:right="220"/>
        <w:jc w:val="right"/>
        <w:rPr>
          <w:rFonts w:asciiTheme="majorEastAsia" w:eastAsiaTheme="majorEastAsia" w:hAnsiTheme="majorEastAsia"/>
        </w:rPr>
      </w:pPr>
    </w:p>
    <w:p w14:paraId="75244FE0" w14:textId="711D9DB3" w:rsidR="00EE3DA6" w:rsidRPr="006F1B0B" w:rsidRDefault="0083028F" w:rsidP="00267CF8">
      <w:pPr>
        <w:spacing w:line="420" w:lineRule="exact"/>
        <w:jc w:val="center"/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</w:pPr>
      <w:r w:rsidRPr="0083028F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（一社）</w:t>
      </w:r>
      <w:r w:rsidR="00267CF8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東大阪市</w:t>
      </w:r>
      <w:r w:rsidR="000840B5"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布施薬剤師会</w:t>
      </w:r>
      <w:r w:rsidR="000840B5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 xml:space="preserve"> </w:t>
      </w:r>
      <w:r w:rsidR="00106374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１</w:t>
      </w:r>
      <w:r w:rsidR="002A4B28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０</w:t>
      </w:r>
      <w:r w:rsidR="000840B5" w:rsidRPr="00627FBB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月</w:t>
      </w:r>
      <w:r w:rsidR="000840B5"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度研修会</w:t>
      </w:r>
      <w:r w:rsidR="00D81471"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のご案内</w:t>
      </w:r>
    </w:p>
    <w:p w14:paraId="72BE959F" w14:textId="77777777" w:rsidR="008F562F" w:rsidRPr="002A4B28" w:rsidRDefault="008F562F" w:rsidP="008F562F">
      <w:pPr>
        <w:spacing w:line="240" w:lineRule="exact"/>
        <w:rPr>
          <w:rFonts w:asciiTheme="majorEastAsia" w:eastAsiaTheme="majorEastAsia" w:hAnsiTheme="majorEastAsia" w:cs="Arial Unicode MS"/>
        </w:rPr>
      </w:pPr>
    </w:p>
    <w:p w14:paraId="0D19457B" w14:textId="6A30F1F1" w:rsidR="00EE3DA6" w:rsidRPr="00627FBB" w:rsidRDefault="00D81471" w:rsidP="0054717C">
      <w:pPr>
        <w:spacing w:line="300" w:lineRule="exac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謹啓</w:t>
      </w:r>
    </w:p>
    <w:p w14:paraId="1C45E0C7" w14:textId="77777777" w:rsidR="00C73BCA" w:rsidRDefault="0054717C" w:rsidP="00965121">
      <w:pPr>
        <w:spacing w:line="36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 xml:space="preserve">　</w:t>
      </w:r>
      <w:r w:rsidRPr="00EC0FAA">
        <w:rPr>
          <w:rFonts w:asciiTheme="majorEastAsia" w:eastAsiaTheme="majorEastAsia" w:hAnsiTheme="majorEastAsia" w:cs="Arial Unicode MS" w:hint="eastAsia"/>
        </w:rPr>
        <w:t>時下</w:t>
      </w:r>
      <w:r w:rsidRPr="00EC0FAA">
        <w:rPr>
          <w:rFonts w:asciiTheme="majorEastAsia" w:eastAsiaTheme="majorEastAsia" w:hAnsiTheme="majorEastAsia" w:cs="Arial Unicode MS"/>
        </w:rPr>
        <w:t>、先生方におかれましては、ますますご清祥のこととお慶び申し上げます。</w:t>
      </w:r>
    </w:p>
    <w:p w14:paraId="16F3F4A4" w14:textId="2F3B9813" w:rsidR="00965121" w:rsidRPr="00965121" w:rsidRDefault="00965121" w:rsidP="00965121">
      <w:pPr>
        <w:spacing w:line="36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Courier New" w:hint="eastAsia"/>
          <w:szCs w:val="24"/>
        </w:rPr>
        <w:t>こ</w:t>
      </w:r>
      <w:r w:rsidR="00EC0FAA" w:rsidRPr="00EC0FAA">
        <w:rPr>
          <w:rFonts w:asciiTheme="majorEastAsia" w:eastAsiaTheme="majorEastAsia" w:hAnsiTheme="majorEastAsia" w:cs="Courier New" w:hint="eastAsia"/>
          <w:szCs w:val="24"/>
        </w:rPr>
        <w:t>の度下記の要領にて</w:t>
      </w:r>
      <w:r w:rsidR="00EC0FAA">
        <w:rPr>
          <w:rFonts w:asciiTheme="majorEastAsia" w:eastAsiaTheme="majorEastAsia" w:hAnsiTheme="majorEastAsia" w:cs="Courier New" w:hint="eastAsia"/>
          <w:szCs w:val="24"/>
        </w:rPr>
        <w:t>東大阪市布施薬剤師会</w:t>
      </w:r>
      <w:r w:rsidR="00EC0FAA" w:rsidRPr="00EC0FAA">
        <w:rPr>
          <w:rFonts w:asciiTheme="majorEastAsia" w:eastAsiaTheme="majorEastAsia" w:hAnsiTheme="majorEastAsia" w:cs="Courier New" w:hint="eastAsia"/>
          <w:szCs w:val="24"/>
        </w:rPr>
        <w:t>を対面形式にて開催することになりました。</w:t>
      </w:r>
    </w:p>
    <w:p w14:paraId="357B8872" w14:textId="77777777" w:rsidR="007E6881" w:rsidRDefault="007E6881" w:rsidP="007E6881">
      <w:pPr>
        <w:pStyle w:val="af3"/>
        <w:ind w:right="880"/>
        <w:jc w:val="left"/>
        <w:rPr>
          <w:rFonts w:cs="Arial"/>
          <w:szCs w:val="24"/>
        </w:rPr>
      </w:pPr>
      <w:r w:rsidRPr="007E6881">
        <w:rPr>
          <w:rFonts w:cs="Arial" w:hint="eastAsia"/>
          <w:szCs w:val="24"/>
        </w:rPr>
        <w:t>調剤報酬の連携強化加算にも求められる</w:t>
      </w:r>
      <w:r>
        <w:rPr>
          <w:rFonts w:cs="Arial" w:hint="eastAsia"/>
          <w:szCs w:val="24"/>
        </w:rPr>
        <w:t>感染症</w:t>
      </w:r>
      <w:r w:rsidRPr="007E6881">
        <w:rPr>
          <w:rFonts w:cs="Arial" w:hint="eastAsia"/>
          <w:szCs w:val="24"/>
        </w:rPr>
        <w:t>対応を習得する研修として開催いたします。</w:t>
      </w:r>
    </w:p>
    <w:p w14:paraId="07ED4A14" w14:textId="77777777" w:rsidR="007E6881" w:rsidRDefault="007E6881" w:rsidP="007E6881">
      <w:pPr>
        <w:pStyle w:val="af3"/>
        <w:ind w:right="880"/>
        <w:jc w:val="left"/>
        <w:rPr>
          <w:rFonts w:cs="Arial"/>
          <w:szCs w:val="24"/>
        </w:rPr>
      </w:pPr>
      <w:r>
        <w:rPr>
          <w:rFonts w:cs="Arial" w:hint="eastAsia"/>
          <w:szCs w:val="24"/>
        </w:rPr>
        <w:t>是非積極的なご参加をお願い致します。</w:t>
      </w:r>
    </w:p>
    <w:p w14:paraId="0BE34029" w14:textId="445EE7BE" w:rsidR="00EE3DA6" w:rsidRDefault="00D81471" w:rsidP="007E6881">
      <w:pPr>
        <w:pStyle w:val="af3"/>
        <w:ind w:right="880"/>
      </w:pPr>
      <w:r w:rsidRPr="00627FBB">
        <w:t>謹白</w:t>
      </w:r>
    </w:p>
    <w:p w14:paraId="7934F818" w14:textId="77777777" w:rsidR="00CA1DA9" w:rsidRPr="00627FBB" w:rsidRDefault="00CA1DA9" w:rsidP="0054717C">
      <w:pPr>
        <w:spacing w:line="300" w:lineRule="exact"/>
        <w:jc w:val="right"/>
        <w:rPr>
          <w:rFonts w:asciiTheme="majorEastAsia" w:eastAsiaTheme="majorEastAsia" w:hAnsiTheme="majorEastAsia"/>
        </w:rPr>
      </w:pPr>
    </w:p>
    <w:p w14:paraId="282129E8" w14:textId="6BBE32FC" w:rsidR="00EE3DA6" w:rsidRPr="00890635" w:rsidRDefault="00127D5E" w:rsidP="0054717C">
      <w:pPr>
        <w:spacing w:line="30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D81471" w:rsidRPr="00627FBB">
        <w:rPr>
          <w:rFonts w:asciiTheme="majorEastAsia" w:eastAsiaTheme="majorEastAsia" w:hAnsiTheme="majorEastAsia" w:cs="Arial Unicode MS"/>
        </w:rPr>
        <w:t xml:space="preserve">日時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1C26AB">
        <w:rPr>
          <w:rFonts w:asciiTheme="majorEastAsia" w:eastAsiaTheme="majorEastAsia" w:hAnsiTheme="majorEastAsia" w:cs="Arial Unicode MS"/>
        </w:rPr>
        <w:tab/>
      </w:r>
      <w:r w:rsidR="00106791">
        <w:rPr>
          <w:rFonts w:asciiTheme="majorEastAsia" w:eastAsiaTheme="majorEastAsia" w:hAnsiTheme="majorEastAsia" w:cs="Arial Unicode MS" w:hint="eastAsia"/>
        </w:rPr>
        <w:t>令和</w:t>
      </w:r>
      <w:r w:rsidR="002A4B28">
        <w:rPr>
          <w:rFonts w:asciiTheme="majorEastAsia" w:eastAsiaTheme="majorEastAsia" w:hAnsiTheme="majorEastAsia" w:cs="Arial Unicode MS" w:hint="eastAsia"/>
        </w:rPr>
        <w:t>６</w:t>
      </w:r>
      <w:r w:rsidR="00106791">
        <w:rPr>
          <w:rFonts w:asciiTheme="majorEastAsia" w:eastAsiaTheme="majorEastAsia" w:hAnsiTheme="majorEastAsia" w:cs="Arial Unicode MS" w:hint="eastAsia"/>
        </w:rPr>
        <w:t>年</w:t>
      </w:r>
      <w:r w:rsidR="002A4B28">
        <w:rPr>
          <w:rFonts w:asciiTheme="majorEastAsia" w:eastAsiaTheme="majorEastAsia" w:hAnsiTheme="majorEastAsia" w:cs="Arial Unicode MS" w:hint="eastAsia"/>
        </w:rPr>
        <w:t>１０</w:t>
      </w:r>
      <w:r w:rsidR="00D81471" w:rsidRPr="00627FBB">
        <w:rPr>
          <w:rFonts w:asciiTheme="majorEastAsia" w:eastAsiaTheme="majorEastAsia" w:hAnsiTheme="majorEastAsia" w:cs="Arial Unicode MS"/>
        </w:rPr>
        <w:t>月</w:t>
      </w:r>
      <w:r w:rsidR="002A4B28">
        <w:rPr>
          <w:rFonts w:asciiTheme="majorEastAsia" w:eastAsiaTheme="majorEastAsia" w:hAnsiTheme="majorEastAsia" w:cs="Arial Unicode MS" w:hint="eastAsia"/>
        </w:rPr>
        <w:t>１２</w:t>
      </w:r>
      <w:r w:rsidR="00D81471" w:rsidRPr="00627FBB">
        <w:rPr>
          <w:rFonts w:asciiTheme="majorEastAsia" w:eastAsiaTheme="majorEastAsia" w:hAnsiTheme="majorEastAsia" w:cs="Arial Unicode MS"/>
        </w:rPr>
        <w:t>日</w:t>
      </w:r>
      <w:r w:rsidR="00A64B29" w:rsidRPr="00627FBB">
        <w:rPr>
          <w:rFonts w:asciiTheme="majorEastAsia" w:eastAsiaTheme="majorEastAsia" w:hAnsiTheme="majorEastAsia" w:cs="Arial Unicode MS" w:hint="eastAsia"/>
        </w:rPr>
        <w:t>（</w:t>
      </w:r>
      <w:r w:rsidR="00D81471" w:rsidRPr="00627FBB">
        <w:rPr>
          <w:rFonts w:asciiTheme="majorEastAsia" w:eastAsiaTheme="majorEastAsia" w:hAnsiTheme="majorEastAsia" w:cs="Arial Unicode MS"/>
        </w:rPr>
        <w:t>土</w:t>
      </w:r>
      <w:r w:rsidR="00A64B29" w:rsidRPr="00627FBB">
        <w:rPr>
          <w:rFonts w:asciiTheme="majorEastAsia" w:eastAsiaTheme="majorEastAsia" w:hAnsiTheme="majorEastAsia" w:cs="Arial Unicode MS" w:hint="eastAsia"/>
        </w:rPr>
        <w:t>）</w:t>
      </w:r>
      <w:r w:rsidR="0054717C" w:rsidRPr="00627FBB">
        <w:rPr>
          <w:rFonts w:asciiTheme="majorEastAsia" w:eastAsiaTheme="majorEastAsia" w:hAnsiTheme="majorEastAsia" w:cs="Arial Unicode MS" w:hint="eastAsia"/>
        </w:rPr>
        <w:t xml:space="preserve">　</w:t>
      </w:r>
      <w:r w:rsidR="0054717C">
        <w:rPr>
          <w:rFonts w:asciiTheme="majorEastAsia" w:eastAsiaTheme="majorEastAsia" w:hAnsiTheme="majorEastAsia" w:cs="Arial Unicode MS" w:hint="eastAsia"/>
        </w:rPr>
        <w:t>１７時～１８時３０分</w:t>
      </w:r>
    </w:p>
    <w:p w14:paraId="66459A6D" w14:textId="77777777" w:rsidR="00965121" w:rsidRDefault="00127D5E" w:rsidP="0054717C">
      <w:pPr>
        <w:spacing w:line="300" w:lineRule="exact"/>
        <w:rPr>
          <w:color w:val="474747"/>
          <w:sz w:val="21"/>
          <w:szCs w:val="21"/>
          <w:shd w:val="clear" w:color="auto" w:fill="FFFFFF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B911FB">
        <w:rPr>
          <w:rFonts w:asciiTheme="majorEastAsia" w:eastAsiaTheme="majorEastAsia" w:hAnsiTheme="majorEastAsia" w:cs="Arial Unicode MS" w:hint="eastAsia"/>
        </w:rPr>
        <w:t>形式</w:t>
      </w:r>
      <w:r w:rsidR="00D81471" w:rsidRPr="00627FBB">
        <w:rPr>
          <w:rFonts w:asciiTheme="majorEastAsia" w:eastAsiaTheme="majorEastAsia" w:hAnsiTheme="majorEastAsia" w:cs="Arial Unicode MS"/>
        </w:rPr>
        <w:t xml:space="preserve">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1C26AB">
        <w:rPr>
          <w:rFonts w:asciiTheme="majorEastAsia" w:eastAsiaTheme="majorEastAsia" w:hAnsiTheme="majorEastAsia" w:cs="Arial Unicode MS"/>
        </w:rPr>
        <w:tab/>
      </w:r>
      <w:r w:rsidR="002A4B28">
        <w:rPr>
          <w:rFonts w:asciiTheme="majorEastAsia" w:eastAsiaTheme="majorEastAsia" w:hAnsiTheme="majorEastAsia" w:cs="Arial Unicode MS" w:hint="eastAsia"/>
        </w:rPr>
        <w:t>対面</w:t>
      </w:r>
      <w:r w:rsidR="002305E5">
        <w:rPr>
          <w:rFonts w:asciiTheme="majorEastAsia" w:eastAsiaTheme="majorEastAsia" w:hAnsiTheme="majorEastAsia" w:cs="Arial Unicode MS" w:hint="eastAsia"/>
        </w:rPr>
        <w:t>(</w:t>
      </w:r>
      <w:r w:rsidR="00965121">
        <w:rPr>
          <w:rFonts w:asciiTheme="majorEastAsia" w:eastAsiaTheme="majorEastAsia" w:hAnsiTheme="majorEastAsia" w:cs="Arial Unicode MS" w:hint="eastAsia"/>
        </w:rPr>
        <w:t>会場：</w:t>
      </w:r>
      <w:r w:rsidR="00965121" w:rsidRPr="00965121">
        <w:rPr>
          <w:rFonts w:asciiTheme="majorEastAsia" w:eastAsiaTheme="majorEastAsia" w:hAnsiTheme="majorEastAsia" w:cs="Arial Unicode MS"/>
        </w:rPr>
        <w:t>宝持会総合健康づくりセンター Holly EIWA</w:t>
      </w:r>
      <w:r w:rsidR="00965121">
        <w:rPr>
          <w:rFonts w:asciiTheme="majorEastAsia" w:eastAsiaTheme="majorEastAsia" w:hAnsiTheme="majorEastAsia" w:cs="Arial Unicode MS" w:hint="eastAsia"/>
        </w:rPr>
        <w:t>)</w:t>
      </w:r>
    </w:p>
    <w:p w14:paraId="442A8AB8" w14:textId="5AB4E7FF" w:rsidR="002305E5" w:rsidRPr="00965121" w:rsidRDefault="00965121" w:rsidP="00965121">
      <w:pPr>
        <w:spacing w:line="300" w:lineRule="exact"/>
        <w:ind w:firstLineChars="1200" w:firstLine="2640"/>
        <w:rPr>
          <w:rFonts w:asciiTheme="majorEastAsia" w:eastAsiaTheme="majorEastAsia" w:hAnsiTheme="majorEastAsia" w:cs="Arial Unicode MS"/>
        </w:rPr>
      </w:pPr>
      <w:r w:rsidRPr="00965121">
        <w:rPr>
          <w:rFonts w:asciiTheme="majorEastAsia" w:eastAsiaTheme="majorEastAsia" w:hAnsiTheme="majorEastAsia" w:cs="Arial Unicode MS"/>
        </w:rPr>
        <w:t>大阪府東大阪市永和２丁目１−３０</w:t>
      </w:r>
    </w:p>
    <w:p w14:paraId="2EF07110" w14:textId="5CE88CB2" w:rsidR="00951E75" w:rsidRPr="00251BFB" w:rsidRDefault="00951E75" w:rsidP="0054717C">
      <w:pPr>
        <w:spacing w:line="30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■共催　　　</w:t>
      </w:r>
      <w:bookmarkStart w:id="1" w:name="_Hlk130660525"/>
      <w:r w:rsidR="001C26AB">
        <w:rPr>
          <w:rFonts w:asciiTheme="majorEastAsia" w:eastAsiaTheme="majorEastAsia" w:hAnsiTheme="majorEastAsia" w:cs="Arial Unicode MS"/>
        </w:rPr>
        <w:tab/>
      </w:r>
      <w:r w:rsidR="00106374">
        <w:rPr>
          <w:rFonts w:asciiTheme="majorEastAsia" w:eastAsiaTheme="majorEastAsia" w:hAnsiTheme="majorEastAsia" w:cs="Arial Unicode MS" w:hint="eastAsia"/>
        </w:rPr>
        <w:t>塩野義製薬</w:t>
      </w:r>
      <w:r w:rsidR="00C64D73" w:rsidRPr="00C64D73">
        <w:rPr>
          <w:rFonts w:asciiTheme="majorEastAsia" w:eastAsiaTheme="majorEastAsia" w:hAnsiTheme="majorEastAsia" w:cs="Arial Unicode MS" w:hint="eastAsia"/>
        </w:rPr>
        <w:t>株式会社</w:t>
      </w:r>
      <w:bookmarkEnd w:id="1"/>
      <w:r w:rsidR="00710B24" w:rsidRPr="00710B24">
        <w:rPr>
          <w:rFonts w:asciiTheme="majorEastAsia" w:eastAsiaTheme="majorEastAsia" w:hAnsiTheme="majorEastAsia" w:cs="Arial Unicode MS" w:hint="eastAsia"/>
        </w:rPr>
        <w:t xml:space="preserve">　</w:t>
      </w:r>
    </w:p>
    <w:p w14:paraId="72AFD23C" w14:textId="24C60CDF" w:rsidR="00E17B81" w:rsidRDefault="00D1344E" w:rsidP="0054717C">
      <w:pPr>
        <w:spacing w:line="30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</w:t>
      </w:r>
      <w:r w:rsidR="00915C80">
        <w:rPr>
          <w:rFonts w:asciiTheme="majorEastAsia" w:eastAsiaTheme="majorEastAsia" w:hAnsiTheme="majorEastAsia" w:cs="Arial Unicode MS" w:hint="eastAsia"/>
        </w:rPr>
        <w:t>受講料</w:t>
      </w:r>
      <w:r>
        <w:rPr>
          <w:rFonts w:asciiTheme="majorEastAsia" w:eastAsiaTheme="majorEastAsia" w:hAnsiTheme="majorEastAsia" w:cs="Arial Unicode MS" w:hint="eastAsia"/>
        </w:rPr>
        <w:t xml:space="preserve">　　</w:t>
      </w:r>
      <w:r w:rsidR="001C26AB">
        <w:rPr>
          <w:rFonts w:asciiTheme="majorEastAsia" w:eastAsiaTheme="majorEastAsia" w:hAnsiTheme="majorEastAsia" w:cs="Arial Unicode MS"/>
        </w:rPr>
        <w:tab/>
      </w:r>
      <w:r w:rsidR="00127D5E" w:rsidRPr="00627FBB">
        <w:rPr>
          <w:rFonts w:asciiTheme="majorEastAsia" w:eastAsiaTheme="majorEastAsia" w:hAnsiTheme="majorEastAsia" w:cs="Arial Unicode MS" w:hint="eastAsia"/>
        </w:rPr>
        <w:t>無料</w:t>
      </w:r>
    </w:p>
    <w:p w14:paraId="05EE6F9B" w14:textId="77777777" w:rsidR="0054717C" w:rsidRDefault="0054717C" w:rsidP="0054717C">
      <w:pPr>
        <w:spacing w:line="30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■参加資格　</w:t>
      </w:r>
      <w:r>
        <w:rPr>
          <w:rFonts w:asciiTheme="majorEastAsia" w:eastAsiaTheme="majorEastAsia" w:hAnsiTheme="majorEastAsia" w:cs="Arial Unicode MS"/>
        </w:rPr>
        <w:tab/>
      </w:r>
      <w:r w:rsidRPr="00A63EF3">
        <w:rPr>
          <w:rFonts w:asciiTheme="majorEastAsia" w:eastAsiaTheme="majorEastAsia" w:hAnsiTheme="majorEastAsia" w:cs="Arial Unicode MS" w:hint="eastAsia"/>
        </w:rPr>
        <w:t>（一社）</w:t>
      </w:r>
      <w:r>
        <w:rPr>
          <w:rFonts w:asciiTheme="majorEastAsia" w:eastAsiaTheme="majorEastAsia" w:hAnsiTheme="majorEastAsia" w:cs="Arial Unicode MS" w:hint="eastAsia"/>
        </w:rPr>
        <w:t>東大阪市</w:t>
      </w:r>
      <w:r w:rsidRPr="00627FBB">
        <w:rPr>
          <w:rFonts w:asciiTheme="majorEastAsia" w:eastAsiaTheme="majorEastAsia" w:hAnsiTheme="majorEastAsia" w:cs="Arial Unicode MS" w:hint="eastAsia"/>
        </w:rPr>
        <w:t>布施</w:t>
      </w:r>
      <w:r>
        <w:rPr>
          <w:rFonts w:asciiTheme="majorEastAsia" w:eastAsiaTheme="majorEastAsia" w:hAnsiTheme="majorEastAsia" w:cs="Arial Unicode MS" w:hint="eastAsia"/>
        </w:rPr>
        <w:t>薬剤師会・河内・枚岡</w:t>
      </w:r>
      <w:r w:rsidRPr="00627FBB">
        <w:rPr>
          <w:rFonts w:asciiTheme="majorEastAsia" w:eastAsiaTheme="majorEastAsia" w:hAnsiTheme="majorEastAsia" w:cs="Arial Unicode MS" w:hint="eastAsia"/>
        </w:rPr>
        <w:t>薬剤師会</w:t>
      </w:r>
      <w:r>
        <w:rPr>
          <w:rFonts w:asciiTheme="majorEastAsia" w:eastAsiaTheme="majorEastAsia" w:hAnsiTheme="majorEastAsia" w:cs="Arial Unicode MS" w:hint="eastAsia"/>
        </w:rPr>
        <w:t xml:space="preserve"> </w:t>
      </w:r>
      <w:r w:rsidRPr="00627FBB">
        <w:rPr>
          <w:rFonts w:asciiTheme="majorEastAsia" w:eastAsiaTheme="majorEastAsia" w:hAnsiTheme="majorEastAsia" w:cs="Arial Unicode MS" w:hint="eastAsia"/>
        </w:rPr>
        <w:t>会員</w:t>
      </w:r>
      <w:r>
        <w:rPr>
          <w:rFonts w:asciiTheme="majorEastAsia" w:eastAsiaTheme="majorEastAsia" w:hAnsiTheme="majorEastAsia" w:cs="Arial Unicode MS" w:hint="eastAsia"/>
        </w:rPr>
        <w:t>、</w:t>
      </w:r>
    </w:p>
    <w:p w14:paraId="273C3E77" w14:textId="77777777" w:rsidR="0054717C" w:rsidRDefault="0054717C" w:rsidP="0054717C">
      <w:pPr>
        <w:spacing w:line="300" w:lineRule="exact"/>
        <w:ind w:left="720" w:firstLine="7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及び会員薬局に勤務している薬剤師</w:t>
      </w:r>
    </w:p>
    <w:p w14:paraId="4D3514B3" w14:textId="72A2ED4D" w:rsidR="0054717C" w:rsidRPr="000840B5" w:rsidRDefault="0054717C" w:rsidP="0054717C">
      <w:pPr>
        <w:spacing w:line="30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/>
        </w:rPr>
        <w:tab/>
      </w:r>
      <w:r>
        <w:rPr>
          <w:rFonts w:asciiTheme="majorEastAsia" w:eastAsiaTheme="majorEastAsia" w:hAnsiTheme="majorEastAsia" w:cs="Arial Unicode MS"/>
        </w:rPr>
        <w:tab/>
      </w:r>
      <w:r w:rsidRPr="00A63EF3">
        <w:rPr>
          <w:rFonts w:asciiTheme="majorEastAsia" w:eastAsiaTheme="majorEastAsia" w:hAnsiTheme="majorEastAsia" w:cs="Arial Unicode MS" w:hint="eastAsia"/>
        </w:rPr>
        <w:t>（一社）</w:t>
      </w:r>
      <w:r>
        <w:rPr>
          <w:rFonts w:asciiTheme="majorEastAsia" w:eastAsiaTheme="majorEastAsia" w:hAnsiTheme="majorEastAsia" w:cs="Arial Unicode MS" w:hint="eastAsia"/>
        </w:rPr>
        <w:t xml:space="preserve">布施医師会　</w:t>
      </w:r>
      <w:r w:rsidRPr="001A2845">
        <w:rPr>
          <w:rFonts w:asciiTheme="majorEastAsia" w:eastAsiaTheme="majorEastAsia" w:hAnsiTheme="majorEastAsia" w:cs="Arial Unicode MS" w:hint="eastAsia"/>
        </w:rPr>
        <w:t>（一社）</w:t>
      </w:r>
      <w:r w:rsidR="006C7813">
        <w:rPr>
          <w:rFonts w:asciiTheme="majorEastAsia" w:eastAsiaTheme="majorEastAsia" w:hAnsiTheme="majorEastAsia" w:cs="Arial Unicode MS" w:hint="eastAsia"/>
        </w:rPr>
        <w:t>河内</w:t>
      </w:r>
      <w:r w:rsidRPr="001A2845">
        <w:rPr>
          <w:rFonts w:asciiTheme="majorEastAsia" w:eastAsiaTheme="majorEastAsia" w:hAnsiTheme="majorEastAsia" w:cs="Arial Unicode MS" w:hint="eastAsia"/>
        </w:rPr>
        <w:t>医師会</w:t>
      </w:r>
      <w:r>
        <w:rPr>
          <w:rFonts w:asciiTheme="majorEastAsia" w:eastAsiaTheme="majorEastAsia" w:hAnsiTheme="majorEastAsia" w:cs="Arial Unicode MS" w:hint="eastAsia"/>
        </w:rPr>
        <w:t xml:space="preserve">　</w:t>
      </w:r>
      <w:r w:rsidR="004C169C">
        <w:rPr>
          <w:rFonts w:asciiTheme="majorEastAsia" w:eastAsiaTheme="majorEastAsia" w:hAnsiTheme="majorEastAsia" w:cs="Arial Unicode MS" w:hint="eastAsia"/>
          <w:color w:val="auto"/>
        </w:rPr>
        <w:t xml:space="preserve">（一社）枚岡医師会　</w:t>
      </w:r>
      <w:r>
        <w:rPr>
          <w:rFonts w:asciiTheme="majorEastAsia" w:eastAsiaTheme="majorEastAsia" w:hAnsiTheme="majorEastAsia" w:cs="Arial Unicode MS" w:hint="eastAsia"/>
        </w:rPr>
        <w:t>会員</w:t>
      </w:r>
    </w:p>
    <w:p w14:paraId="0AFD38CB" w14:textId="769D2F98" w:rsidR="00EC3F0F" w:rsidRDefault="0054717C" w:rsidP="00FC33DB">
      <w:pPr>
        <w:spacing w:line="300" w:lineRule="exact"/>
        <w:ind w:left="1320" w:hangingChars="600" w:hanging="13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■認定単位</w:t>
      </w:r>
      <w:r w:rsidR="00EC3F0F">
        <w:rPr>
          <w:rFonts w:asciiTheme="majorEastAsia" w:eastAsiaTheme="majorEastAsia" w:hAnsiTheme="majorEastAsia" w:cs="Arial Unicode MS" w:hint="eastAsia"/>
        </w:rPr>
        <w:t xml:space="preserve">　　</w:t>
      </w:r>
      <w:r>
        <w:rPr>
          <w:rFonts w:asciiTheme="majorEastAsia" w:eastAsiaTheme="majorEastAsia" w:hAnsiTheme="majorEastAsia" w:cs="Arial Unicode MS" w:hint="eastAsia"/>
        </w:rPr>
        <w:t>日本薬剤師研修センター１単位発行</w:t>
      </w:r>
    </w:p>
    <w:p w14:paraId="74932423" w14:textId="4AB60704" w:rsidR="00FC33DB" w:rsidRDefault="00B331B7" w:rsidP="00FC33DB">
      <w:pPr>
        <w:spacing w:line="300" w:lineRule="exact"/>
        <w:ind w:left="1198" w:firstLineChars="150" w:firstLine="330"/>
        <w:rPr>
          <w:rFonts w:asciiTheme="majorEastAsia" w:eastAsiaTheme="majorEastAsia" w:hAnsiTheme="majorEastAsia" w:cs="Arial Unicode MS" w:hint="eastAsia"/>
        </w:rPr>
      </w:pPr>
      <w:r w:rsidRPr="00196DDD">
        <w:rPr>
          <w:rFonts w:asciiTheme="majorEastAsia" w:eastAsiaTheme="majorEastAsia" w:hAnsiTheme="majorEastAsia" w:cs="Arial Unicode MS" w:hint="eastAsia"/>
        </w:rPr>
        <w:t>JPALS研修会コード</w:t>
      </w:r>
      <w:r w:rsidR="00F24F1A" w:rsidRPr="00196DDD">
        <w:rPr>
          <w:rFonts w:asciiTheme="majorEastAsia" w:eastAsiaTheme="majorEastAsia" w:hAnsiTheme="majorEastAsia" w:cs="Arial Unicode MS" w:hint="eastAsia"/>
        </w:rPr>
        <w:t>：</w:t>
      </w:r>
      <w:r w:rsidR="00C33BE9" w:rsidRPr="00C33BE9">
        <w:rPr>
          <w:rFonts w:asciiTheme="majorEastAsia" w:eastAsiaTheme="majorEastAsia" w:hAnsiTheme="majorEastAsia" w:cs="Arial Unicode MS"/>
        </w:rPr>
        <w:t>27-2024-0119-101</w:t>
      </w:r>
    </w:p>
    <w:p w14:paraId="083B6750" w14:textId="10C99BD4" w:rsidR="00C64D73" w:rsidRDefault="00C64D73" w:rsidP="002A4B28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bookmarkStart w:id="2" w:name="_Hlk129031069"/>
    </w:p>
    <w:p w14:paraId="36DA614D" w14:textId="77777777" w:rsidR="00DD3D3F" w:rsidRDefault="00DD3D3F" w:rsidP="002A4B28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bookmarkEnd w:id="2"/>
    <w:p w14:paraId="7A2D22A0" w14:textId="49B5F9D5" w:rsidR="00C64D73" w:rsidRPr="00A96DB4" w:rsidRDefault="00C64D73" w:rsidP="0054717C">
      <w:pPr>
        <w:spacing w:line="360" w:lineRule="exact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DE68D2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講演</w:t>
      </w:r>
      <w:r w:rsidR="005916B3">
        <w:rPr>
          <w:rFonts w:asciiTheme="majorEastAsia" w:eastAsiaTheme="majorEastAsia" w:hAnsiTheme="majorEastAsia" w:cs="Arial Unicode MS" w:hint="eastAsia"/>
          <w:b/>
          <w:sz w:val="28"/>
          <w:szCs w:val="28"/>
        </w:rPr>
        <w:t xml:space="preserve">　1</w:t>
      </w:r>
      <w:r w:rsidR="00471BF5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7</w:t>
      </w:r>
      <w:r w:rsidR="005916B3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：</w:t>
      </w:r>
      <w:r w:rsidR="002A4B28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00</w:t>
      </w:r>
      <w:r w:rsidR="005916B3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～1</w:t>
      </w:r>
      <w:r w:rsidR="00471BF5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8</w:t>
      </w:r>
      <w:r w:rsidR="005916B3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：</w:t>
      </w:r>
      <w:r w:rsidR="00B10409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3</w:t>
      </w:r>
      <w:r w:rsidR="005916B3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0</w:t>
      </w:r>
    </w:p>
    <w:p w14:paraId="3B1934EB" w14:textId="067DA472" w:rsidR="002E06F6" w:rsidRPr="00620CD9" w:rsidRDefault="002E06F6" w:rsidP="002E06F6">
      <w:pPr>
        <w:spacing w:afterLines="50" w:after="120"/>
        <w:rPr>
          <w:rFonts w:ascii="ＭＳ Ｐゴシック" w:eastAsia="ＭＳ Ｐゴシック" w:hAnsi="ＭＳ Ｐゴシック"/>
          <w:bCs/>
          <w:sz w:val="32"/>
          <w:szCs w:val="32"/>
          <w:shd w:val="clear" w:color="auto" w:fill="FFFFFF"/>
        </w:rPr>
      </w:pPr>
      <w:r w:rsidRPr="00620CD9">
        <w:rPr>
          <w:rFonts w:ascii="ＭＳ Ｐゴシック" w:eastAsia="ＭＳ Ｐゴシック" w:hAnsi="ＭＳ Ｐゴシック" w:hint="eastAsia"/>
          <w:bCs/>
          <w:sz w:val="32"/>
          <w:szCs w:val="32"/>
          <w:shd w:val="clear" w:color="auto" w:fill="FFFFFF"/>
        </w:rPr>
        <w:t>『 ウイルス感染症（COVID-19、インフルエンザ）の流行への備え</w:t>
      </w:r>
    </w:p>
    <w:p w14:paraId="510FEC71" w14:textId="221D0A1B" w:rsidR="002E06F6" w:rsidRPr="00620CD9" w:rsidRDefault="00EC0FAA" w:rsidP="00620CD9">
      <w:pPr>
        <w:spacing w:afterLines="50" w:after="120"/>
        <w:ind w:firstLineChars="950" w:firstLine="3040"/>
        <w:rPr>
          <w:rFonts w:ascii="ＭＳ Ｐゴシック" w:eastAsia="ＭＳ Ｐゴシック" w:hAnsi="ＭＳ Ｐゴシック"/>
          <w:bCs/>
          <w:sz w:val="32"/>
          <w:szCs w:val="32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bCs/>
          <w:sz w:val="32"/>
          <w:szCs w:val="32"/>
          <w:shd w:val="clear" w:color="auto" w:fill="FFFFFF"/>
        </w:rPr>
        <w:t>－</w:t>
      </w:r>
      <w:r w:rsidR="002E06F6" w:rsidRPr="00620CD9">
        <w:rPr>
          <w:rFonts w:ascii="ＭＳ Ｐゴシック" w:eastAsia="ＭＳ Ｐゴシック" w:hAnsi="ＭＳ Ｐゴシック" w:hint="eastAsia"/>
          <w:bCs/>
          <w:sz w:val="32"/>
          <w:szCs w:val="32"/>
          <w:shd w:val="clear" w:color="auto" w:fill="FFFFFF"/>
        </w:rPr>
        <w:t>流行の変遷と抗ウイルス薬による治療の価値</w:t>
      </w:r>
      <w:r>
        <w:rPr>
          <w:rFonts w:ascii="ＭＳ Ｐゴシック" w:eastAsia="ＭＳ Ｐゴシック" w:hAnsi="ＭＳ Ｐゴシック" w:hint="eastAsia"/>
          <w:bCs/>
          <w:sz w:val="32"/>
          <w:szCs w:val="32"/>
          <w:shd w:val="clear" w:color="auto" w:fill="FFFFFF"/>
        </w:rPr>
        <w:t>－</w:t>
      </w:r>
      <w:r w:rsidR="002E06F6" w:rsidRPr="00620CD9">
        <w:rPr>
          <w:rFonts w:ascii="ＭＳ Ｐゴシック" w:eastAsia="ＭＳ Ｐゴシック" w:hAnsi="ＭＳ Ｐゴシック" w:hint="eastAsia"/>
          <w:bCs/>
          <w:sz w:val="32"/>
          <w:szCs w:val="32"/>
          <w:shd w:val="clear" w:color="auto" w:fill="FFFFFF"/>
        </w:rPr>
        <w:t>』</w:t>
      </w:r>
    </w:p>
    <w:p w14:paraId="6AEE996B" w14:textId="77777777" w:rsidR="002E06F6" w:rsidRPr="00620CD9" w:rsidRDefault="002E06F6" w:rsidP="00FC33DB">
      <w:pPr>
        <w:ind w:firstLineChars="200" w:firstLine="480"/>
        <w:jc w:val="righ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620CD9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演者：塩野義製薬株式会社 ニュープロダクトプランニング部　感染症戦略ユニット </w:t>
      </w:r>
    </w:p>
    <w:p w14:paraId="5E808D10" w14:textId="77777777" w:rsidR="002E06F6" w:rsidRPr="00620CD9" w:rsidRDefault="002E06F6" w:rsidP="002E06F6">
      <w:pPr>
        <w:wordWrap w:val="0"/>
        <w:ind w:right="281"/>
        <w:jc w:val="righ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620CD9">
        <w:rPr>
          <w:rFonts w:ascii="ＭＳ Ｐゴシック" w:eastAsia="ＭＳ Ｐゴシック" w:hAnsi="ＭＳ Ｐゴシック" w:hint="eastAsia"/>
          <w:bCs/>
          <w:sz w:val="24"/>
          <w:szCs w:val="24"/>
        </w:rPr>
        <w:t>今川　智道 氏</w:t>
      </w:r>
    </w:p>
    <w:p w14:paraId="05FB7BE1" w14:textId="77777777" w:rsidR="00EC3F0F" w:rsidRPr="00627FBB" w:rsidRDefault="00000000" w:rsidP="00EC3F0F">
      <w:pPr>
        <w:spacing w:line="30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pict w14:anchorId="4664040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4C89449" w14:textId="77777777" w:rsidR="00FC33DB" w:rsidRDefault="00FC33DB" w:rsidP="00FC33DB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627FBB">
        <w:rPr>
          <w:rFonts w:asciiTheme="majorEastAsia" w:eastAsiaTheme="majorEastAsia" w:hAnsiTheme="majorEastAsia" w:hint="eastAsia"/>
          <w:sz w:val="32"/>
          <w:szCs w:val="36"/>
        </w:rPr>
        <w:t>参加申込</w:t>
      </w:r>
    </w:p>
    <w:p w14:paraId="3DED7183" w14:textId="77777777" w:rsidR="00FC33DB" w:rsidRPr="00402798" w:rsidRDefault="00FC33DB" w:rsidP="00FC33DB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下記リンクよりお申込み下さい。</w:t>
      </w:r>
    </w:p>
    <w:p w14:paraId="592882E2" w14:textId="05262858" w:rsidR="00FC33DB" w:rsidRPr="003055DB" w:rsidRDefault="00053B07" w:rsidP="00FC33DB">
      <w:pPr>
        <w:spacing w:line="320" w:lineRule="exact"/>
        <w:jc w:val="center"/>
        <w:rPr>
          <w:sz w:val="36"/>
          <w:szCs w:val="36"/>
        </w:rPr>
      </w:pPr>
      <w:r w:rsidRPr="00053B07">
        <w:rPr>
          <w:sz w:val="36"/>
          <w:szCs w:val="36"/>
        </w:rPr>
        <w:t>https://x.gd/JWXyW</w:t>
      </w:r>
      <w:hyperlink r:id="rId7" w:history="1"/>
    </w:p>
    <w:p w14:paraId="0231FF35" w14:textId="23E6744A" w:rsidR="00FC33DB" w:rsidRPr="00C04A74" w:rsidRDefault="00053B07" w:rsidP="00FC33DB">
      <w:pPr>
        <w:spacing w:line="320" w:lineRule="exact"/>
        <w:ind w:firstLineChars="800" w:firstLine="2240"/>
      </w:pPr>
      <w:r w:rsidRPr="00402798">
        <w:rPr>
          <w:rFonts w:asciiTheme="majorEastAsia" w:eastAsiaTheme="majorEastAsia" w:hAnsiTheme="majorEastAsia"/>
          <w:noProof/>
          <w:sz w:val="28"/>
          <w:szCs w:val="36"/>
        </w:rPr>
        <w:drawing>
          <wp:anchor distT="0" distB="0" distL="114300" distR="114300" simplePos="0" relativeHeight="251659264" behindDoc="1" locked="0" layoutInCell="1" allowOverlap="1" wp14:anchorId="6391C833" wp14:editId="3F592C94">
            <wp:simplePos x="0" y="0"/>
            <wp:positionH relativeFrom="column">
              <wp:posOffset>5090160</wp:posOffset>
            </wp:positionH>
            <wp:positionV relativeFrom="paragraph">
              <wp:posOffset>5715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184555" w14:textId="77777777" w:rsidR="00FC33DB" w:rsidRPr="00402798" w:rsidRDefault="00FC33DB" w:rsidP="00FC33DB">
      <w:pPr>
        <w:spacing w:line="320" w:lineRule="exact"/>
        <w:ind w:firstLine="720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スマートフォンで二次元コード読み込みでも</w:t>
      </w:r>
    </w:p>
    <w:p w14:paraId="6528A6BF" w14:textId="77777777" w:rsidR="00FC33DB" w:rsidRDefault="00FC33DB" w:rsidP="00FC33DB">
      <w:pPr>
        <w:spacing w:line="320" w:lineRule="exact"/>
        <w:ind w:firstLine="720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申し込み頂けます。</w:t>
      </w:r>
    </w:p>
    <w:p w14:paraId="2657A05B" w14:textId="77777777" w:rsidR="007D4ED2" w:rsidRPr="00A57209" w:rsidRDefault="007D4ED2" w:rsidP="004B502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14:paraId="4532E3CA" w14:textId="29D5118A" w:rsidR="00243AD3" w:rsidRDefault="00A57209" w:rsidP="00EC3F0F">
      <w:pPr>
        <w:spacing w:line="36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A57209">
        <w:rPr>
          <w:rFonts w:asciiTheme="majorEastAsia" w:eastAsiaTheme="majorEastAsia" w:hAnsiTheme="majorEastAsia" w:hint="eastAsia"/>
          <w:sz w:val="28"/>
          <w:szCs w:val="28"/>
        </w:rPr>
        <w:t>問い合わせ　ごうだ薬局　合田</w:t>
      </w:r>
      <w:r w:rsidR="00FC0B32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hyperlink r:id="rId9" w:history="1">
        <w:r w:rsidR="00FC0B32" w:rsidRPr="00D64141">
          <w:rPr>
            <w:rStyle w:val="ab"/>
            <w:rFonts w:asciiTheme="majorEastAsia" w:eastAsiaTheme="majorEastAsia" w:hAnsiTheme="majorEastAsia" w:hint="eastAsia"/>
            <w:sz w:val="21"/>
            <w:szCs w:val="21"/>
          </w:rPr>
          <w:t>gouda8410@gmail.com</w:t>
        </w:r>
      </w:hyperlink>
      <w:r w:rsidR="00FC0B32"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p w14:paraId="72914F30" w14:textId="77777777" w:rsidR="00DD3D3F" w:rsidRDefault="00DD3D3F" w:rsidP="00DD3D3F">
      <w:pPr>
        <w:spacing w:line="240" w:lineRule="auto"/>
        <w:rPr>
          <w:rFonts w:asciiTheme="majorEastAsia" w:eastAsiaTheme="majorEastAsia" w:hAnsiTheme="majorEastAsia"/>
          <w:sz w:val="21"/>
          <w:szCs w:val="21"/>
        </w:rPr>
      </w:pPr>
    </w:p>
    <w:p w14:paraId="1BC1099F" w14:textId="77777777" w:rsidR="00DD3D3F" w:rsidRDefault="00DD3D3F" w:rsidP="00DD3D3F">
      <w:pPr>
        <w:spacing w:line="240" w:lineRule="auto"/>
        <w:rPr>
          <w:rFonts w:asciiTheme="majorEastAsia" w:eastAsiaTheme="majorEastAsia" w:hAnsiTheme="majorEastAsia"/>
          <w:sz w:val="14"/>
          <w:szCs w:val="14"/>
        </w:rPr>
      </w:pPr>
    </w:p>
    <w:p w14:paraId="6CA7C325" w14:textId="77777777" w:rsidR="00DD3D3F" w:rsidRDefault="00DD3D3F" w:rsidP="00DD3D3F">
      <w:pPr>
        <w:spacing w:line="240" w:lineRule="auto"/>
        <w:rPr>
          <w:rFonts w:asciiTheme="majorEastAsia" w:eastAsiaTheme="majorEastAsia" w:hAnsiTheme="majorEastAsia"/>
          <w:sz w:val="14"/>
          <w:szCs w:val="14"/>
        </w:rPr>
      </w:pPr>
    </w:p>
    <w:p w14:paraId="21072D1C" w14:textId="5787BC44" w:rsidR="002A0622" w:rsidRPr="00243AD3" w:rsidRDefault="002A0622" w:rsidP="00DD3D3F">
      <w:pPr>
        <w:spacing w:line="240" w:lineRule="auto"/>
        <w:rPr>
          <w:rFonts w:asciiTheme="majorEastAsia" w:eastAsiaTheme="majorEastAsia" w:hAnsiTheme="majorEastAsia"/>
          <w:sz w:val="14"/>
          <w:szCs w:val="14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※</w:t>
      </w:r>
      <w:r w:rsidRPr="00243AD3">
        <w:rPr>
          <w:rFonts w:asciiTheme="majorEastAsia" w:eastAsiaTheme="majorEastAsia" w:hAnsiTheme="majorEastAsia" w:hint="eastAsia"/>
          <w:sz w:val="14"/>
          <w:szCs w:val="14"/>
        </w:rPr>
        <w:t>本講演会は、医薬関係者以外の参加はご遠慮頂いております。</w:t>
      </w:r>
    </w:p>
    <w:p w14:paraId="2B5A495D" w14:textId="77777777" w:rsidR="002A0622" w:rsidRPr="00243AD3" w:rsidRDefault="002A0622" w:rsidP="00DD3D3F">
      <w:pPr>
        <w:spacing w:line="240" w:lineRule="auto"/>
        <w:rPr>
          <w:rFonts w:asciiTheme="majorEastAsia" w:eastAsiaTheme="majorEastAsia" w:hAnsiTheme="majorEastAsia"/>
          <w:sz w:val="14"/>
          <w:szCs w:val="14"/>
        </w:rPr>
      </w:pPr>
      <w:r w:rsidRPr="00243AD3">
        <w:rPr>
          <w:rFonts w:asciiTheme="majorEastAsia" w:eastAsiaTheme="majorEastAsia" w:hAnsiTheme="majorEastAsia" w:hint="eastAsia"/>
          <w:sz w:val="14"/>
          <w:szCs w:val="14"/>
        </w:rPr>
        <w:t>（医薬関係者：「主として医師、歯科医師、薬剤師、看護師、診療放射線技師、臨床検査技師、臨床心理士等の医療専門家（医学部・薬学部等の学生を含む）、</w:t>
      </w:r>
    </w:p>
    <w:p w14:paraId="41BD457C" w14:textId="77777777" w:rsidR="002A0622" w:rsidRPr="00243AD3" w:rsidRDefault="002A0622" w:rsidP="00DD3D3F">
      <w:pPr>
        <w:spacing w:line="240" w:lineRule="auto"/>
        <w:ind w:firstLineChars="50" w:firstLine="70"/>
        <w:rPr>
          <w:rFonts w:asciiTheme="majorEastAsia" w:eastAsiaTheme="majorEastAsia" w:hAnsiTheme="majorEastAsia"/>
          <w:sz w:val="14"/>
          <w:szCs w:val="14"/>
        </w:rPr>
      </w:pPr>
      <w:r w:rsidRPr="00243AD3">
        <w:rPr>
          <w:rFonts w:asciiTheme="majorEastAsia" w:eastAsiaTheme="majorEastAsia" w:hAnsiTheme="majorEastAsia" w:hint="eastAsia"/>
          <w:sz w:val="14"/>
          <w:szCs w:val="14"/>
        </w:rPr>
        <w:t>および医療施設において医療に従事する職員」）</w:t>
      </w:r>
    </w:p>
    <w:sectPr w:rsidR="002A0622" w:rsidRPr="00243AD3" w:rsidSect="008C30B8">
      <w:type w:val="continuous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872B" w14:textId="77777777" w:rsidR="00FB1824" w:rsidRDefault="00FB1824" w:rsidP="00281BC8">
      <w:pPr>
        <w:spacing w:line="240" w:lineRule="auto"/>
      </w:pPr>
      <w:r>
        <w:separator/>
      </w:r>
    </w:p>
  </w:endnote>
  <w:endnote w:type="continuationSeparator" w:id="0">
    <w:p w14:paraId="696BB30C" w14:textId="77777777" w:rsidR="00FB1824" w:rsidRDefault="00FB1824" w:rsidP="0028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7D86C" w14:textId="77777777" w:rsidR="00FB1824" w:rsidRDefault="00FB1824" w:rsidP="00281BC8">
      <w:pPr>
        <w:spacing w:line="240" w:lineRule="auto"/>
      </w:pPr>
      <w:r>
        <w:separator/>
      </w:r>
    </w:p>
  </w:footnote>
  <w:footnote w:type="continuationSeparator" w:id="0">
    <w:p w14:paraId="5CBBBE85" w14:textId="77777777" w:rsidR="00FB1824" w:rsidRDefault="00FB1824" w:rsidP="00281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A6"/>
    <w:rsid w:val="00017F98"/>
    <w:rsid w:val="00035166"/>
    <w:rsid w:val="0004042A"/>
    <w:rsid w:val="00053B07"/>
    <w:rsid w:val="00054E8A"/>
    <w:rsid w:val="00062340"/>
    <w:rsid w:val="00067B99"/>
    <w:rsid w:val="00072CB7"/>
    <w:rsid w:val="00073392"/>
    <w:rsid w:val="000840B5"/>
    <w:rsid w:val="00087151"/>
    <w:rsid w:val="00093D65"/>
    <w:rsid w:val="00094E1E"/>
    <w:rsid w:val="000A465D"/>
    <w:rsid w:val="000B42DA"/>
    <w:rsid w:val="000B47C8"/>
    <w:rsid w:val="000C1AB5"/>
    <w:rsid w:val="000C46C2"/>
    <w:rsid w:val="000D176A"/>
    <w:rsid w:val="000D71D3"/>
    <w:rsid w:val="000E166F"/>
    <w:rsid w:val="000F5185"/>
    <w:rsid w:val="0010002C"/>
    <w:rsid w:val="00101D75"/>
    <w:rsid w:val="0010287E"/>
    <w:rsid w:val="001039C9"/>
    <w:rsid w:val="001042DD"/>
    <w:rsid w:val="00106374"/>
    <w:rsid w:val="00106791"/>
    <w:rsid w:val="00127D5E"/>
    <w:rsid w:val="00142BAF"/>
    <w:rsid w:val="00157A59"/>
    <w:rsid w:val="00181A42"/>
    <w:rsid w:val="0018231A"/>
    <w:rsid w:val="00182D89"/>
    <w:rsid w:val="00186F62"/>
    <w:rsid w:val="0019611F"/>
    <w:rsid w:val="00196DDD"/>
    <w:rsid w:val="001A32D4"/>
    <w:rsid w:val="001A51E8"/>
    <w:rsid w:val="001B3421"/>
    <w:rsid w:val="001B5CA3"/>
    <w:rsid w:val="001B7191"/>
    <w:rsid w:val="001C26AB"/>
    <w:rsid w:val="001C279D"/>
    <w:rsid w:val="001D3310"/>
    <w:rsid w:val="001D6E8E"/>
    <w:rsid w:val="001E1D45"/>
    <w:rsid w:val="001E3235"/>
    <w:rsid w:val="001E6A43"/>
    <w:rsid w:val="001F1CBC"/>
    <w:rsid w:val="001F78BD"/>
    <w:rsid w:val="002062C8"/>
    <w:rsid w:val="002111B5"/>
    <w:rsid w:val="002224C7"/>
    <w:rsid w:val="00223844"/>
    <w:rsid w:val="002305E5"/>
    <w:rsid w:val="00243AD3"/>
    <w:rsid w:val="00251BFB"/>
    <w:rsid w:val="00252AC6"/>
    <w:rsid w:val="0026697A"/>
    <w:rsid w:val="00267CF8"/>
    <w:rsid w:val="00273DB0"/>
    <w:rsid w:val="002762E4"/>
    <w:rsid w:val="00281BC8"/>
    <w:rsid w:val="00285F68"/>
    <w:rsid w:val="002A0622"/>
    <w:rsid w:val="002A4B28"/>
    <w:rsid w:val="002B6A6A"/>
    <w:rsid w:val="002C14E7"/>
    <w:rsid w:val="002C1BA8"/>
    <w:rsid w:val="002C43B9"/>
    <w:rsid w:val="002D12A6"/>
    <w:rsid w:val="002D6CCF"/>
    <w:rsid w:val="002E06F6"/>
    <w:rsid w:val="002E6B8A"/>
    <w:rsid w:val="00300F71"/>
    <w:rsid w:val="00301AB3"/>
    <w:rsid w:val="0030556A"/>
    <w:rsid w:val="00325055"/>
    <w:rsid w:val="003315F1"/>
    <w:rsid w:val="0033164B"/>
    <w:rsid w:val="003335E7"/>
    <w:rsid w:val="00334BEF"/>
    <w:rsid w:val="00337EAE"/>
    <w:rsid w:val="00343141"/>
    <w:rsid w:val="00354884"/>
    <w:rsid w:val="003621EA"/>
    <w:rsid w:val="00363711"/>
    <w:rsid w:val="00367313"/>
    <w:rsid w:val="00375EEB"/>
    <w:rsid w:val="003866E6"/>
    <w:rsid w:val="00392967"/>
    <w:rsid w:val="00393776"/>
    <w:rsid w:val="003A5F48"/>
    <w:rsid w:val="003B3069"/>
    <w:rsid w:val="003B4909"/>
    <w:rsid w:val="003B7C6D"/>
    <w:rsid w:val="003C156C"/>
    <w:rsid w:val="003C36EB"/>
    <w:rsid w:val="003C53EE"/>
    <w:rsid w:val="003C7CCF"/>
    <w:rsid w:val="003D6FF2"/>
    <w:rsid w:val="003F09F3"/>
    <w:rsid w:val="004005AD"/>
    <w:rsid w:val="00400D18"/>
    <w:rsid w:val="00402798"/>
    <w:rsid w:val="004150F3"/>
    <w:rsid w:val="004203EE"/>
    <w:rsid w:val="0043351A"/>
    <w:rsid w:val="0043465D"/>
    <w:rsid w:val="004451EF"/>
    <w:rsid w:val="00447981"/>
    <w:rsid w:val="00450966"/>
    <w:rsid w:val="0045120D"/>
    <w:rsid w:val="00452753"/>
    <w:rsid w:val="00465137"/>
    <w:rsid w:val="00471BF5"/>
    <w:rsid w:val="004747E7"/>
    <w:rsid w:val="00493E26"/>
    <w:rsid w:val="004B4366"/>
    <w:rsid w:val="004B5021"/>
    <w:rsid w:val="004C10D8"/>
    <w:rsid w:val="004C169C"/>
    <w:rsid w:val="004D0489"/>
    <w:rsid w:val="004F24E9"/>
    <w:rsid w:val="004F46B0"/>
    <w:rsid w:val="00502377"/>
    <w:rsid w:val="005049B6"/>
    <w:rsid w:val="00505060"/>
    <w:rsid w:val="005163EB"/>
    <w:rsid w:val="0052001E"/>
    <w:rsid w:val="00521CE2"/>
    <w:rsid w:val="00527148"/>
    <w:rsid w:val="00527BCC"/>
    <w:rsid w:val="00533493"/>
    <w:rsid w:val="00536A70"/>
    <w:rsid w:val="00537C1A"/>
    <w:rsid w:val="00543573"/>
    <w:rsid w:val="00546439"/>
    <w:rsid w:val="0054717C"/>
    <w:rsid w:val="005539A1"/>
    <w:rsid w:val="00554BFE"/>
    <w:rsid w:val="0056107A"/>
    <w:rsid w:val="005664D6"/>
    <w:rsid w:val="00572615"/>
    <w:rsid w:val="00577F8F"/>
    <w:rsid w:val="00583C30"/>
    <w:rsid w:val="0058405C"/>
    <w:rsid w:val="00584ED4"/>
    <w:rsid w:val="00590256"/>
    <w:rsid w:val="00591106"/>
    <w:rsid w:val="005916B3"/>
    <w:rsid w:val="00595192"/>
    <w:rsid w:val="005A0DBB"/>
    <w:rsid w:val="005A15EF"/>
    <w:rsid w:val="005A5B29"/>
    <w:rsid w:val="005B6A4F"/>
    <w:rsid w:val="005C7FB8"/>
    <w:rsid w:val="005F0D20"/>
    <w:rsid w:val="005F6E97"/>
    <w:rsid w:val="0060269A"/>
    <w:rsid w:val="00603ABB"/>
    <w:rsid w:val="006042FC"/>
    <w:rsid w:val="006135E1"/>
    <w:rsid w:val="00614D93"/>
    <w:rsid w:val="00620CD9"/>
    <w:rsid w:val="006220DA"/>
    <w:rsid w:val="00627FBB"/>
    <w:rsid w:val="0063286F"/>
    <w:rsid w:val="00646B62"/>
    <w:rsid w:val="00652F37"/>
    <w:rsid w:val="00657106"/>
    <w:rsid w:val="00662D98"/>
    <w:rsid w:val="00675ADC"/>
    <w:rsid w:val="006765DF"/>
    <w:rsid w:val="00684A37"/>
    <w:rsid w:val="00691977"/>
    <w:rsid w:val="00694FB0"/>
    <w:rsid w:val="006A1F0B"/>
    <w:rsid w:val="006A3980"/>
    <w:rsid w:val="006B0DF4"/>
    <w:rsid w:val="006B251B"/>
    <w:rsid w:val="006C1DA2"/>
    <w:rsid w:val="006C7132"/>
    <w:rsid w:val="006C72F9"/>
    <w:rsid w:val="006C7813"/>
    <w:rsid w:val="006D2D41"/>
    <w:rsid w:val="006D5F5F"/>
    <w:rsid w:val="006F1B0B"/>
    <w:rsid w:val="006F2E05"/>
    <w:rsid w:val="006F46C1"/>
    <w:rsid w:val="0070172C"/>
    <w:rsid w:val="00707010"/>
    <w:rsid w:val="007074AD"/>
    <w:rsid w:val="00710B24"/>
    <w:rsid w:val="00714CD2"/>
    <w:rsid w:val="00717DC9"/>
    <w:rsid w:val="0073020B"/>
    <w:rsid w:val="00730BCE"/>
    <w:rsid w:val="007322BF"/>
    <w:rsid w:val="007430DD"/>
    <w:rsid w:val="007646D6"/>
    <w:rsid w:val="00770AD6"/>
    <w:rsid w:val="00791989"/>
    <w:rsid w:val="00793374"/>
    <w:rsid w:val="00795AE2"/>
    <w:rsid w:val="007A14DE"/>
    <w:rsid w:val="007A2D25"/>
    <w:rsid w:val="007A5B30"/>
    <w:rsid w:val="007A7732"/>
    <w:rsid w:val="007B00A5"/>
    <w:rsid w:val="007B3650"/>
    <w:rsid w:val="007C1D48"/>
    <w:rsid w:val="007C4531"/>
    <w:rsid w:val="007C48FA"/>
    <w:rsid w:val="007C4CD2"/>
    <w:rsid w:val="007D4ED2"/>
    <w:rsid w:val="007E6881"/>
    <w:rsid w:val="008046A2"/>
    <w:rsid w:val="008049BA"/>
    <w:rsid w:val="008060DD"/>
    <w:rsid w:val="00807D11"/>
    <w:rsid w:val="008201C8"/>
    <w:rsid w:val="008206FE"/>
    <w:rsid w:val="008231F7"/>
    <w:rsid w:val="008264DE"/>
    <w:rsid w:val="0083028F"/>
    <w:rsid w:val="00835653"/>
    <w:rsid w:val="00836A4B"/>
    <w:rsid w:val="00843E4D"/>
    <w:rsid w:val="00862CCF"/>
    <w:rsid w:val="0086499E"/>
    <w:rsid w:val="00866664"/>
    <w:rsid w:val="00866B40"/>
    <w:rsid w:val="0087137D"/>
    <w:rsid w:val="00872EE7"/>
    <w:rsid w:val="00882334"/>
    <w:rsid w:val="00883E7E"/>
    <w:rsid w:val="008861E7"/>
    <w:rsid w:val="00887F00"/>
    <w:rsid w:val="00890635"/>
    <w:rsid w:val="008A1AA5"/>
    <w:rsid w:val="008A659B"/>
    <w:rsid w:val="008A6B94"/>
    <w:rsid w:val="008B5665"/>
    <w:rsid w:val="008B7392"/>
    <w:rsid w:val="008C30B8"/>
    <w:rsid w:val="008D3F03"/>
    <w:rsid w:val="008D5C70"/>
    <w:rsid w:val="008E02DB"/>
    <w:rsid w:val="008E3D45"/>
    <w:rsid w:val="008E711D"/>
    <w:rsid w:val="008F2283"/>
    <w:rsid w:val="008F562F"/>
    <w:rsid w:val="009122D8"/>
    <w:rsid w:val="00915C80"/>
    <w:rsid w:val="00916692"/>
    <w:rsid w:val="0091730C"/>
    <w:rsid w:val="00921C88"/>
    <w:rsid w:val="0094256E"/>
    <w:rsid w:val="00951E75"/>
    <w:rsid w:val="009563AD"/>
    <w:rsid w:val="00963BB6"/>
    <w:rsid w:val="00965121"/>
    <w:rsid w:val="00976336"/>
    <w:rsid w:val="00993B19"/>
    <w:rsid w:val="00994DC4"/>
    <w:rsid w:val="009C5F57"/>
    <w:rsid w:val="009D5EE4"/>
    <w:rsid w:val="009D7CAF"/>
    <w:rsid w:val="009E4834"/>
    <w:rsid w:val="009E67EC"/>
    <w:rsid w:val="009E7367"/>
    <w:rsid w:val="009F35E1"/>
    <w:rsid w:val="009F5210"/>
    <w:rsid w:val="00A010AC"/>
    <w:rsid w:val="00A12551"/>
    <w:rsid w:val="00A1634D"/>
    <w:rsid w:val="00A24E4E"/>
    <w:rsid w:val="00A254ED"/>
    <w:rsid w:val="00A4602E"/>
    <w:rsid w:val="00A57209"/>
    <w:rsid w:val="00A61AD8"/>
    <w:rsid w:val="00A62475"/>
    <w:rsid w:val="00A64B29"/>
    <w:rsid w:val="00A75BA6"/>
    <w:rsid w:val="00A77F79"/>
    <w:rsid w:val="00A87D55"/>
    <w:rsid w:val="00A91333"/>
    <w:rsid w:val="00A94C22"/>
    <w:rsid w:val="00A966F6"/>
    <w:rsid w:val="00A96DB4"/>
    <w:rsid w:val="00A972F8"/>
    <w:rsid w:val="00AA0264"/>
    <w:rsid w:val="00AB48AA"/>
    <w:rsid w:val="00AC39A8"/>
    <w:rsid w:val="00AD37D6"/>
    <w:rsid w:val="00AD413D"/>
    <w:rsid w:val="00B02168"/>
    <w:rsid w:val="00B04EDB"/>
    <w:rsid w:val="00B1035F"/>
    <w:rsid w:val="00B10409"/>
    <w:rsid w:val="00B11CD3"/>
    <w:rsid w:val="00B16567"/>
    <w:rsid w:val="00B17506"/>
    <w:rsid w:val="00B218CB"/>
    <w:rsid w:val="00B2213A"/>
    <w:rsid w:val="00B325CD"/>
    <w:rsid w:val="00B3294C"/>
    <w:rsid w:val="00B331B7"/>
    <w:rsid w:val="00B34AD7"/>
    <w:rsid w:val="00B35775"/>
    <w:rsid w:val="00B4415C"/>
    <w:rsid w:val="00B541F0"/>
    <w:rsid w:val="00B557EE"/>
    <w:rsid w:val="00B667EC"/>
    <w:rsid w:val="00B84937"/>
    <w:rsid w:val="00B911FB"/>
    <w:rsid w:val="00BB0DE4"/>
    <w:rsid w:val="00BB2145"/>
    <w:rsid w:val="00BC061E"/>
    <w:rsid w:val="00BD3298"/>
    <w:rsid w:val="00BE3086"/>
    <w:rsid w:val="00BE5201"/>
    <w:rsid w:val="00BF5DE5"/>
    <w:rsid w:val="00C04A74"/>
    <w:rsid w:val="00C0739E"/>
    <w:rsid w:val="00C07E4B"/>
    <w:rsid w:val="00C102DF"/>
    <w:rsid w:val="00C22B8B"/>
    <w:rsid w:val="00C2718F"/>
    <w:rsid w:val="00C27D88"/>
    <w:rsid w:val="00C33BE9"/>
    <w:rsid w:val="00C370BE"/>
    <w:rsid w:val="00C4248E"/>
    <w:rsid w:val="00C454C9"/>
    <w:rsid w:val="00C469D8"/>
    <w:rsid w:val="00C52557"/>
    <w:rsid w:val="00C63DA9"/>
    <w:rsid w:val="00C64D73"/>
    <w:rsid w:val="00C727CE"/>
    <w:rsid w:val="00C73BCA"/>
    <w:rsid w:val="00C749EA"/>
    <w:rsid w:val="00C84778"/>
    <w:rsid w:val="00CA19B5"/>
    <w:rsid w:val="00CA1DA9"/>
    <w:rsid w:val="00CA446B"/>
    <w:rsid w:val="00CA5684"/>
    <w:rsid w:val="00CA666C"/>
    <w:rsid w:val="00CB4271"/>
    <w:rsid w:val="00CB69AF"/>
    <w:rsid w:val="00CC15FB"/>
    <w:rsid w:val="00CC172E"/>
    <w:rsid w:val="00CD03C1"/>
    <w:rsid w:val="00CD363C"/>
    <w:rsid w:val="00CD796C"/>
    <w:rsid w:val="00CE2DA8"/>
    <w:rsid w:val="00CE4D62"/>
    <w:rsid w:val="00CE5BA6"/>
    <w:rsid w:val="00CF0E93"/>
    <w:rsid w:val="00CF4E8D"/>
    <w:rsid w:val="00D001EA"/>
    <w:rsid w:val="00D0072A"/>
    <w:rsid w:val="00D04F32"/>
    <w:rsid w:val="00D06E2E"/>
    <w:rsid w:val="00D07FA7"/>
    <w:rsid w:val="00D1344E"/>
    <w:rsid w:val="00D155C2"/>
    <w:rsid w:val="00D219A9"/>
    <w:rsid w:val="00D21C7B"/>
    <w:rsid w:val="00D21D85"/>
    <w:rsid w:val="00D25BAD"/>
    <w:rsid w:val="00D33CAF"/>
    <w:rsid w:val="00D41D90"/>
    <w:rsid w:val="00D43C46"/>
    <w:rsid w:val="00D542D8"/>
    <w:rsid w:val="00D54508"/>
    <w:rsid w:val="00D56D88"/>
    <w:rsid w:val="00D608C6"/>
    <w:rsid w:val="00D63187"/>
    <w:rsid w:val="00D81471"/>
    <w:rsid w:val="00D82946"/>
    <w:rsid w:val="00D851CD"/>
    <w:rsid w:val="00D93685"/>
    <w:rsid w:val="00DA5E09"/>
    <w:rsid w:val="00DA5EEE"/>
    <w:rsid w:val="00DA6323"/>
    <w:rsid w:val="00DB64FD"/>
    <w:rsid w:val="00DB786C"/>
    <w:rsid w:val="00DC7385"/>
    <w:rsid w:val="00DD277C"/>
    <w:rsid w:val="00DD3D3F"/>
    <w:rsid w:val="00DE18BD"/>
    <w:rsid w:val="00DE3D8D"/>
    <w:rsid w:val="00DE68D2"/>
    <w:rsid w:val="00E04955"/>
    <w:rsid w:val="00E0574D"/>
    <w:rsid w:val="00E071D8"/>
    <w:rsid w:val="00E1112F"/>
    <w:rsid w:val="00E1248E"/>
    <w:rsid w:val="00E14BC9"/>
    <w:rsid w:val="00E17B81"/>
    <w:rsid w:val="00E20321"/>
    <w:rsid w:val="00E24FA6"/>
    <w:rsid w:val="00E25389"/>
    <w:rsid w:val="00E319B2"/>
    <w:rsid w:val="00E33F8F"/>
    <w:rsid w:val="00E40C32"/>
    <w:rsid w:val="00E41BCB"/>
    <w:rsid w:val="00E41E1E"/>
    <w:rsid w:val="00E425A8"/>
    <w:rsid w:val="00E436A1"/>
    <w:rsid w:val="00E4377F"/>
    <w:rsid w:val="00E552F4"/>
    <w:rsid w:val="00E61178"/>
    <w:rsid w:val="00E64342"/>
    <w:rsid w:val="00E7264C"/>
    <w:rsid w:val="00E72F6A"/>
    <w:rsid w:val="00E73359"/>
    <w:rsid w:val="00EA33B1"/>
    <w:rsid w:val="00EA37D2"/>
    <w:rsid w:val="00EA4836"/>
    <w:rsid w:val="00EB39AA"/>
    <w:rsid w:val="00EB53E1"/>
    <w:rsid w:val="00EC0FAA"/>
    <w:rsid w:val="00EC3F0F"/>
    <w:rsid w:val="00EC7088"/>
    <w:rsid w:val="00EE3DA6"/>
    <w:rsid w:val="00F00B66"/>
    <w:rsid w:val="00F203FA"/>
    <w:rsid w:val="00F23FD8"/>
    <w:rsid w:val="00F24F1A"/>
    <w:rsid w:val="00F274AB"/>
    <w:rsid w:val="00F2792A"/>
    <w:rsid w:val="00F3739F"/>
    <w:rsid w:val="00F4066F"/>
    <w:rsid w:val="00F5374E"/>
    <w:rsid w:val="00F5652F"/>
    <w:rsid w:val="00F71CA5"/>
    <w:rsid w:val="00F854BD"/>
    <w:rsid w:val="00F86BDF"/>
    <w:rsid w:val="00F907C4"/>
    <w:rsid w:val="00F91B02"/>
    <w:rsid w:val="00F923B4"/>
    <w:rsid w:val="00F93474"/>
    <w:rsid w:val="00F9634A"/>
    <w:rsid w:val="00F97D5B"/>
    <w:rsid w:val="00FB1824"/>
    <w:rsid w:val="00FB3923"/>
    <w:rsid w:val="00FC09AE"/>
    <w:rsid w:val="00FC0B32"/>
    <w:rsid w:val="00FC33DB"/>
    <w:rsid w:val="00FC67F0"/>
    <w:rsid w:val="00FF02C5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DD7DA"/>
  <w15:docId w15:val="{9282249E-4202-4E17-A9B3-73AA3FD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562F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D17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1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BC8"/>
  </w:style>
  <w:style w:type="paragraph" w:styleId="a9">
    <w:name w:val="footer"/>
    <w:basedOn w:val="a"/>
    <w:link w:val="aa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BC8"/>
  </w:style>
  <w:style w:type="character" w:styleId="ab">
    <w:name w:val="Hyperlink"/>
    <w:basedOn w:val="a0"/>
    <w:uiPriority w:val="99"/>
    <w:unhideWhenUsed/>
    <w:rsid w:val="0091730C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1730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B64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64FD"/>
  </w:style>
  <w:style w:type="character" w:customStyle="1" w:styleId="ae">
    <w:name w:val="コメント文字列 (文字)"/>
    <w:basedOn w:val="a0"/>
    <w:link w:val="ad"/>
    <w:uiPriority w:val="99"/>
    <w:semiHidden/>
    <w:rsid w:val="00DB64F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4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4FD"/>
    <w:rPr>
      <w:b/>
      <w:bCs/>
    </w:rPr>
  </w:style>
  <w:style w:type="character" w:customStyle="1" w:styleId="20">
    <w:name w:val="未解決のメンション2"/>
    <w:basedOn w:val="a0"/>
    <w:uiPriority w:val="99"/>
    <w:semiHidden/>
    <w:unhideWhenUsed/>
    <w:rsid w:val="00527BCC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65710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07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94256E"/>
    <w:rPr>
      <w:color w:val="954F72" w:themeColor="followedHyperlink"/>
      <w:u w:val="single"/>
    </w:rPr>
  </w:style>
  <w:style w:type="character" w:customStyle="1" w:styleId="40">
    <w:name w:val="未解決のメンション4"/>
    <w:basedOn w:val="a0"/>
    <w:uiPriority w:val="99"/>
    <w:semiHidden/>
    <w:unhideWhenUsed/>
    <w:rsid w:val="00AA0264"/>
    <w:rPr>
      <w:color w:val="605E5C"/>
      <w:shd w:val="clear" w:color="auto" w:fill="E1DFDD"/>
    </w:rPr>
  </w:style>
  <w:style w:type="character" w:customStyle="1" w:styleId="il">
    <w:name w:val="il"/>
    <w:basedOn w:val="a0"/>
    <w:rsid w:val="00963BB6"/>
  </w:style>
  <w:style w:type="character" w:styleId="af2">
    <w:name w:val="Unresolved Mention"/>
    <w:basedOn w:val="a0"/>
    <w:uiPriority w:val="99"/>
    <w:semiHidden/>
    <w:unhideWhenUsed/>
    <w:rsid w:val="004150F3"/>
    <w:rPr>
      <w:color w:val="605E5C"/>
      <w:shd w:val="clear" w:color="auto" w:fill="E1DFDD"/>
    </w:rPr>
  </w:style>
  <w:style w:type="paragraph" w:styleId="af3">
    <w:name w:val="Closing"/>
    <w:basedOn w:val="a"/>
    <w:link w:val="af4"/>
    <w:uiPriority w:val="99"/>
    <w:unhideWhenUsed/>
    <w:rsid w:val="00CA1DA9"/>
    <w:pPr>
      <w:jc w:val="right"/>
    </w:pPr>
    <w:rPr>
      <w:rFonts w:asciiTheme="majorEastAsia" w:eastAsiaTheme="majorEastAsia" w:hAnsiTheme="majorEastAsia" w:cs="Arial Unicode MS"/>
    </w:rPr>
  </w:style>
  <w:style w:type="character" w:customStyle="1" w:styleId="af4">
    <w:name w:val="結語 (文字)"/>
    <w:basedOn w:val="a0"/>
    <w:link w:val="af3"/>
    <w:uiPriority w:val="99"/>
    <w:rsid w:val="00CA1DA9"/>
    <w:rPr>
      <w:rFonts w:asciiTheme="majorEastAsia" w:eastAsiaTheme="majorEastAsia" w:hAnsiTheme="majorEastAsi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jfiyf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uda8410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ADB7-E5BA-41A4-AD59-2E08B11F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m-yamashita</dc:creator>
  <cp:lastModifiedBy>大佑 合田</cp:lastModifiedBy>
  <cp:revision>5</cp:revision>
  <cp:lastPrinted>2024-08-30T04:46:00Z</cp:lastPrinted>
  <dcterms:created xsi:type="dcterms:W3CDTF">2024-08-23T08:21:00Z</dcterms:created>
  <dcterms:modified xsi:type="dcterms:W3CDTF">2024-08-30T04:47:00Z</dcterms:modified>
</cp:coreProperties>
</file>